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40" w:rsidRDefault="00185440" w:rsidP="00185440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776E3" wp14:editId="3168C7B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00500" cy="3333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F51F4" w:rsidRDefault="001307F8" w:rsidP="005F51F4">
                            <w:r>
                              <w:rPr>
                                <w:rFonts w:hint="eastAsia"/>
                              </w:rPr>
                              <w:t>主体的に学習に</w:t>
                            </w:r>
                            <w:r>
                              <w:t>取り</w:t>
                            </w:r>
                            <w:r>
                              <w:rPr>
                                <w:rFonts w:hint="eastAsia"/>
                              </w:rPr>
                              <w:t>組む</w:t>
                            </w:r>
                            <w:r>
                              <w:t>態度</w:t>
                            </w:r>
                            <w:r w:rsidR="00675F5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75F59">
                              <w:t>補充</w:t>
                            </w:r>
                            <w:r w:rsidR="00D22B86">
                              <w:rPr>
                                <w:rFonts w:hint="eastAsia"/>
                              </w:rPr>
                              <w:t>問題</w:t>
                            </w:r>
                            <w:r w:rsidR="00675F59">
                              <w:rPr>
                                <w:rFonts w:hint="eastAsia"/>
                              </w:rPr>
                              <w:t>・評価基準・</w:t>
                            </w:r>
                            <w:r w:rsidR="00D75F73">
                              <w:t>解答例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776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.75pt;width:315pt;height:26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" fillcolor="white [3201]" strokecolor="black [3213]" strokeweight=".5pt">
                <v:textbox>
                  <w:txbxContent>
                    <w:p w:rsidR="005F51F4" w:rsidRDefault="001307F8" w:rsidP="005F51F4">
                      <w:r>
                        <w:rPr>
                          <w:rFonts w:hint="eastAsia"/>
                        </w:rPr>
                        <w:t>主体的に学習に</w:t>
                      </w:r>
                      <w:r>
                        <w:t>取り</w:t>
                      </w:r>
                      <w:r>
                        <w:rPr>
                          <w:rFonts w:hint="eastAsia"/>
                        </w:rPr>
                        <w:t>組む</w:t>
                      </w:r>
                      <w:r>
                        <w:t>態度</w:t>
                      </w:r>
                      <w:r w:rsidR="00675F59">
                        <w:rPr>
                          <w:rFonts w:hint="eastAsia"/>
                        </w:rPr>
                        <w:t xml:space="preserve">　</w:t>
                      </w:r>
                      <w:r w:rsidR="00675F59">
                        <w:t>補充</w:t>
                      </w:r>
                      <w:r w:rsidR="00D22B86">
                        <w:rPr>
                          <w:rFonts w:hint="eastAsia"/>
                        </w:rPr>
                        <w:t>問題</w:t>
                      </w:r>
                      <w:r w:rsidR="00675F59">
                        <w:rPr>
                          <w:rFonts w:hint="eastAsia"/>
                        </w:rPr>
                        <w:t>・評価基準・</w:t>
                      </w:r>
                      <w:r w:rsidR="00D75F73">
                        <w:t>解答例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2B86" w:rsidRPr="00185440" w:rsidRDefault="00D22B86" w:rsidP="00185440">
      <w:pPr>
        <w:rPr>
          <w:rFonts w:ascii="UD デジタル 教科書体 NK-R" w:eastAsia="UD デジタル 教科書体 NK-R"/>
        </w:rPr>
      </w:pPr>
    </w:p>
    <w:p w:rsidR="00185440" w:rsidRDefault="008F3F7F" w:rsidP="00185440">
      <w:pPr>
        <w:rPr>
          <w:rFonts w:ascii="UD デジタル 教科書体 NK-R" w:eastAsia="UD デジタル 教科書体 NK-R"/>
          <w:szCs w:val="21"/>
          <w:u w:val="single"/>
        </w:rPr>
      </w:pPr>
      <w:r w:rsidRPr="008F3F7F">
        <w:rPr>
          <w:rFonts w:ascii="UD デジタル 教科書体 NK-R" w:eastAsia="UD デジタル 教科書体 NK-R" w:hint="eastAsia"/>
          <w:szCs w:val="21"/>
          <w:u w:val="single"/>
        </w:rPr>
        <w:t>日本の人口</w:t>
      </w:r>
    </w:p>
    <w:p w:rsidR="008F3F7F" w:rsidRPr="00193773" w:rsidRDefault="008F3F7F" w:rsidP="00185440">
      <w:pPr>
        <w:rPr>
          <w:rFonts w:ascii="UD デジタル 教科書体 NK-R" w:eastAsia="UD デジタル 教科書体 NK-R" w:hint="eastAsia"/>
          <w:szCs w:val="21"/>
        </w:rPr>
      </w:pPr>
    </w:p>
    <w:p w:rsidR="00193773" w:rsidRPr="00193773" w:rsidRDefault="00193773" w:rsidP="00185440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>【問題】</w:t>
      </w:r>
    </w:p>
    <w:p w:rsidR="00193773" w:rsidRDefault="00193773" w:rsidP="00193773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 xml:space="preserve">　</w:t>
      </w:r>
      <w:r w:rsidR="008F3F7F" w:rsidRPr="008F3F7F">
        <w:rPr>
          <w:rFonts w:ascii="UD デジタル 教科書体 NK-R" w:eastAsia="UD デジタル 教科書体 NK-R" w:hint="eastAsia"/>
          <w:szCs w:val="21"/>
        </w:rPr>
        <w:t>日本の人口は今後減少していくことが予想されていますが、人口減少による課題を１つあげてその問題点を説明しましょう。</w:t>
      </w:r>
    </w:p>
    <w:p w:rsidR="00D94317" w:rsidRPr="00193773" w:rsidRDefault="00D94317" w:rsidP="00193773">
      <w:pPr>
        <w:rPr>
          <w:rFonts w:ascii="UD デジタル 教科書体 NK-R" w:eastAsia="UD デジタル 教科書体 NK-R"/>
          <w:szCs w:val="21"/>
        </w:rPr>
      </w:pPr>
    </w:p>
    <w:tbl>
      <w:tblPr>
        <w:tblStyle w:val="a3"/>
        <w:tblpPr w:leftFromText="142" w:rightFromText="142" w:vertAnchor="page" w:horzAnchor="margin" w:tblpY="4741"/>
        <w:tblW w:w="7795" w:type="dxa"/>
        <w:tblLook w:val="04A0" w:firstRow="1" w:lastRow="0" w:firstColumn="1" w:lastColumn="0" w:noHBand="0" w:noVBand="1"/>
      </w:tblPr>
      <w:tblGrid>
        <w:gridCol w:w="648"/>
        <w:gridCol w:w="7147"/>
      </w:tblGrid>
      <w:tr w:rsidR="00193773" w:rsidRPr="00193773" w:rsidTr="006E1EE6">
        <w:trPr>
          <w:trHeight w:val="699"/>
        </w:trPr>
        <w:tc>
          <w:tcPr>
            <w:tcW w:w="648" w:type="dxa"/>
          </w:tcPr>
          <w:p w:rsidR="00193773" w:rsidRPr="00193773" w:rsidRDefault="00193773" w:rsidP="00D94317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Ａ</w:t>
            </w:r>
          </w:p>
        </w:tc>
        <w:tc>
          <w:tcPr>
            <w:tcW w:w="7147" w:type="dxa"/>
          </w:tcPr>
          <w:p w:rsidR="00193773" w:rsidRPr="00193773" w:rsidRDefault="008F3F7F" w:rsidP="00D94317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8F3F7F">
              <w:rPr>
                <w:rFonts w:ascii="UD デジタル 教科書体 NK-R" w:eastAsia="UD デジタル 教科書体 NK-R" w:hAnsi="BIZ UDPゴシック" w:hint="eastAsia"/>
                <w:szCs w:val="21"/>
              </w:rPr>
              <w:t>今後の人口構成の変化を分析したうえで、よりよい社会の実現を視野にいれながら、日本でみられる人口減少の課題を主体的に記述している。</w:t>
            </w:r>
          </w:p>
        </w:tc>
      </w:tr>
      <w:tr w:rsidR="00193773" w:rsidRPr="00193773" w:rsidTr="00D94317">
        <w:trPr>
          <w:trHeight w:val="504"/>
        </w:trPr>
        <w:tc>
          <w:tcPr>
            <w:tcW w:w="648" w:type="dxa"/>
          </w:tcPr>
          <w:p w:rsidR="00193773" w:rsidRPr="00193773" w:rsidRDefault="00193773" w:rsidP="00D94317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Ｂ</w:t>
            </w:r>
          </w:p>
        </w:tc>
        <w:tc>
          <w:tcPr>
            <w:tcW w:w="7147" w:type="dxa"/>
          </w:tcPr>
          <w:p w:rsidR="00193773" w:rsidRPr="00193773" w:rsidRDefault="008F3F7F" w:rsidP="00D94317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8F3F7F">
              <w:rPr>
                <w:rFonts w:ascii="UD デジタル 教科書体 NK-R" w:eastAsia="UD デジタル 教科書体 NK-R" w:hAnsi="BIZ UDPゴシック" w:hint="eastAsia"/>
                <w:szCs w:val="21"/>
              </w:rPr>
              <w:t>よりよい社会の実現を視野にいれながら、日本でみられる人口減少の課題を主体的に記述している。</w:t>
            </w:r>
          </w:p>
        </w:tc>
      </w:tr>
      <w:tr w:rsidR="00193773" w:rsidRPr="00193773" w:rsidTr="00D94317">
        <w:trPr>
          <w:trHeight w:val="429"/>
        </w:trPr>
        <w:tc>
          <w:tcPr>
            <w:tcW w:w="648" w:type="dxa"/>
          </w:tcPr>
          <w:p w:rsidR="00193773" w:rsidRPr="00193773" w:rsidRDefault="00193773" w:rsidP="00D94317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Ｃ</w:t>
            </w:r>
          </w:p>
        </w:tc>
        <w:tc>
          <w:tcPr>
            <w:tcW w:w="7147" w:type="dxa"/>
          </w:tcPr>
          <w:p w:rsidR="00193773" w:rsidRPr="00193773" w:rsidRDefault="008F3F7F" w:rsidP="00D94317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8F3F7F">
              <w:rPr>
                <w:rFonts w:ascii="UD デジタル 教科書体 NK-R" w:eastAsia="UD デジタル 教科書体 NK-R" w:hAnsi="BIZ UDPゴシック" w:hint="eastAsia"/>
                <w:szCs w:val="21"/>
              </w:rPr>
              <w:t>人口減少による課題を指摘していなかったり、課題の説明が不明確であったりする記述である。</w:t>
            </w:r>
          </w:p>
        </w:tc>
      </w:tr>
    </w:tbl>
    <w:p w:rsidR="00193773" w:rsidRPr="00193773" w:rsidRDefault="00D94317" w:rsidP="00185440">
      <w:pPr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【評価基準】</w:t>
      </w:r>
    </w:p>
    <w:p w:rsidR="00D94317" w:rsidRDefault="00D94317" w:rsidP="00193773">
      <w:pPr>
        <w:ind w:left="1275" w:hangingChars="607" w:hanging="1275"/>
        <w:rPr>
          <w:rFonts w:ascii="UD デジタル 教科書体 NK-R" w:eastAsia="UD デジタル 教科書体 NK-R"/>
        </w:rPr>
      </w:pPr>
    </w:p>
    <w:p w:rsidR="00D94317" w:rsidRDefault="00D94317" w:rsidP="00193773">
      <w:pPr>
        <w:ind w:left="1275" w:hangingChars="607" w:hanging="1275"/>
        <w:rPr>
          <w:rFonts w:ascii="UD デジタル 教科書体 NK-R" w:eastAsia="UD デジタル 教科書体 NK-R"/>
        </w:rPr>
      </w:pPr>
      <w:r w:rsidRPr="00AB43AF">
        <w:rPr>
          <w:rFonts w:ascii="UD デジタル 教科書体 NK-R" w:eastAsia="UD デジタル 教科書体 NK-R" w:hint="eastAsia"/>
        </w:rPr>
        <w:t>【各評価基準の解答例】</w:t>
      </w:r>
    </w:p>
    <w:p w:rsidR="008F3F7F" w:rsidRPr="008F3F7F" w:rsidRDefault="00193773" w:rsidP="008F3F7F">
      <w:pPr>
        <w:ind w:left="708" w:hangingChars="337" w:hanging="708"/>
        <w:rPr>
          <w:rFonts w:ascii="UD デジタル 教科書体 NK-R" w:eastAsia="UD デジタル 教科書体 NK-R" w:hAnsi="BIZ UDPゴシック"/>
          <w:szCs w:val="21"/>
        </w:rPr>
      </w:pPr>
      <w:r w:rsidRPr="00193773">
        <w:rPr>
          <w:rFonts w:ascii="UD デジタル 教科書体 NK-R" w:eastAsia="UD デジタル 教科書体 NK-R" w:hAnsi="BIZ UDPゴシック" w:hint="eastAsia"/>
          <w:szCs w:val="21"/>
        </w:rPr>
        <w:t>A：</w:t>
      </w:r>
      <w:r w:rsidR="00D94317">
        <w:rPr>
          <w:rFonts w:ascii="UD デジタル 教科書体 NK-R" w:eastAsia="UD デジタル 教科書体 NK-R" w:hAnsi="BIZ UDPゴシック" w:hint="eastAsia"/>
          <w:szCs w:val="21"/>
        </w:rPr>
        <w:t>（</w:t>
      </w:r>
      <w:r w:rsidR="00D94317" w:rsidRPr="00193773">
        <w:rPr>
          <w:rFonts w:ascii="UD デジタル 教科書体 NK-R" w:eastAsia="UD デジタル 教科書体 NK-R" w:hAnsi="BIZ UDPゴシック" w:hint="eastAsia"/>
          <w:szCs w:val="21"/>
        </w:rPr>
        <w:t>例</w:t>
      </w:r>
      <w:r w:rsidR="00D94317">
        <w:rPr>
          <w:rFonts w:ascii="UD デジタル 教科書体 NK-R" w:eastAsia="UD デジタル 教科書体 NK-R" w:hAnsi="BIZ UDPゴシック" w:hint="eastAsia"/>
          <w:szCs w:val="21"/>
        </w:rPr>
        <w:t>）</w:t>
      </w:r>
      <w:r w:rsidR="008F3F7F" w:rsidRPr="008F3F7F">
        <w:rPr>
          <w:rFonts w:ascii="UD デジタル 教科書体 NK-R" w:eastAsia="UD デジタル 教科書体 NK-R" w:hAnsi="BIZ UDPゴシック" w:hint="eastAsia"/>
          <w:szCs w:val="21"/>
        </w:rPr>
        <w:t>課題：生産年齢人口の減少</w:t>
      </w:r>
    </w:p>
    <w:p w:rsidR="00193773" w:rsidRPr="00193773" w:rsidRDefault="008F3F7F" w:rsidP="008F3F7F">
      <w:pPr>
        <w:ind w:leftChars="300" w:left="630"/>
        <w:rPr>
          <w:rFonts w:ascii="UD デジタル 教科書体 NK-R" w:eastAsia="UD デジタル 教科書体 NK-R" w:hAnsi="BIZ UDPゴシック"/>
          <w:szCs w:val="21"/>
        </w:rPr>
      </w:pPr>
      <w:r w:rsidRPr="008F3F7F">
        <w:rPr>
          <w:rFonts w:ascii="UD デジタル 教科書体 NK-R" w:eastAsia="UD デジタル 教科書体 NK-R" w:hAnsi="BIZ UDPゴシック" w:hint="eastAsia"/>
          <w:szCs w:val="21"/>
        </w:rPr>
        <w:t>少子高齢化が進む日本で、今後減少する年齢層は生産年齢人口及び年少人口であるため、労働力不足による経済縮小や税収不足が心配される。</w:t>
      </w:r>
    </w:p>
    <w:p w:rsidR="008F3F7F" w:rsidRPr="008F3F7F" w:rsidRDefault="00D94317" w:rsidP="008F3F7F">
      <w:pPr>
        <w:ind w:left="1191" w:hangingChars="567" w:hanging="1191"/>
        <w:rPr>
          <w:rFonts w:ascii="UD デジタル 教科書体 NK-R" w:eastAsia="UD デジタル 教科書体 NK-R" w:hAnsi="BIZ UDPゴシック"/>
          <w:szCs w:val="21"/>
        </w:rPr>
      </w:pPr>
      <w:r>
        <w:rPr>
          <w:rFonts w:ascii="UD デジタル 教科書体 NK-R" w:eastAsia="UD デジタル 教科書体 NK-R" w:hAnsi="BIZ UDPゴシック" w:hint="eastAsia"/>
          <w:szCs w:val="21"/>
        </w:rPr>
        <w:t>B</w:t>
      </w:r>
      <w:r w:rsidR="00193773" w:rsidRPr="00193773">
        <w:rPr>
          <w:rFonts w:ascii="UD デジタル 教科書体 NK-R" w:eastAsia="UD デジタル 教科書体 NK-R" w:hAnsi="BIZ UDPゴシック" w:hint="eastAsia"/>
          <w:szCs w:val="21"/>
        </w:rPr>
        <w:t>：</w:t>
      </w:r>
      <w:r>
        <w:rPr>
          <w:rFonts w:ascii="UD デジタル 教科書体 NK-R" w:eastAsia="UD デジタル 教科書体 NK-R" w:hAnsi="BIZ UDPゴシック" w:hint="eastAsia"/>
          <w:szCs w:val="21"/>
        </w:rPr>
        <w:t>（</w:t>
      </w:r>
      <w:r w:rsidRPr="00193773">
        <w:rPr>
          <w:rFonts w:ascii="UD デジタル 教科書体 NK-R" w:eastAsia="UD デジタル 教科書体 NK-R" w:hAnsi="BIZ UDPゴシック" w:hint="eastAsia"/>
          <w:szCs w:val="21"/>
        </w:rPr>
        <w:t>例</w:t>
      </w:r>
      <w:r>
        <w:rPr>
          <w:rFonts w:ascii="UD デジタル 教科書体 NK-R" w:eastAsia="UD デジタル 教科書体 NK-R" w:hAnsi="BIZ UDPゴシック" w:hint="eastAsia"/>
          <w:szCs w:val="21"/>
        </w:rPr>
        <w:t>）</w:t>
      </w:r>
      <w:r w:rsidR="008F3F7F" w:rsidRPr="008F3F7F">
        <w:rPr>
          <w:rFonts w:ascii="UD デジタル 教科書体 NK-R" w:eastAsia="UD デジタル 教科書体 NK-R" w:hAnsi="BIZ UDPゴシック" w:hint="eastAsia"/>
          <w:szCs w:val="21"/>
        </w:rPr>
        <w:t>課題：生産年齢人口の減少</w:t>
      </w:r>
    </w:p>
    <w:p w:rsidR="00193773" w:rsidRPr="00193773" w:rsidRDefault="008F3F7F" w:rsidP="008F3F7F">
      <w:pPr>
        <w:ind w:leftChars="300" w:left="630"/>
        <w:rPr>
          <w:rFonts w:ascii="UD デジタル 教科書体 NK-R" w:eastAsia="UD デジタル 教科書体 NK-R" w:hAnsi="BIZ UDPゴシック"/>
          <w:szCs w:val="21"/>
        </w:rPr>
      </w:pPr>
      <w:r w:rsidRPr="008F3F7F">
        <w:rPr>
          <w:rFonts w:ascii="UD デジタル 教科書体 NK-R" w:eastAsia="UD デジタル 教科書体 NK-R" w:hAnsi="BIZ UDPゴシック" w:hint="eastAsia"/>
          <w:szCs w:val="21"/>
        </w:rPr>
        <w:t>少子高齢化が進む日本では、労働力不足による経済縮小や税収不足が心配される。</w:t>
      </w:r>
      <w:bookmarkStart w:id="0" w:name="_GoBack"/>
      <w:bookmarkEnd w:id="0"/>
      <w:r w:rsidR="00193773" w:rsidRPr="00193773">
        <w:rPr>
          <w:rFonts w:ascii="UD デジタル 教科書体 NK-R" w:eastAsia="UD デジタル 教科書体 NK-R" w:hAnsi="BIZ UDPゴシック" w:hint="eastAsia"/>
          <w:szCs w:val="21"/>
        </w:rPr>
        <w:t>世界には，直線的な国境がある。</w:t>
      </w:r>
    </w:p>
    <w:p w:rsidR="00D75F73" w:rsidRPr="00193773" w:rsidRDefault="00D75F73" w:rsidP="00185440">
      <w:pPr>
        <w:rPr>
          <w:rFonts w:ascii="UD デジタル 教科書体 NK-R" w:eastAsia="UD デジタル 教科書体 NK-R"/>
          <w:szCs w:val="21"/>
        </w:rPr>
      </w:pPr>
    </w:p>
    <w:p w:rsidR="00D22B86" w:rsidRPr="00D94317" w:rsidRDefault="00D22B86" w:rsidP="00D22B86">
      <w:pPr>
        <w:rPr>
          <w:rFonts w:ascii="UD デジタル 教科書体 NK-R" w:eastAsia="UD デジタル 教科書体 NK-R"/>
          <w:szCs w:val="21"/>
        </w:rPr>
      </w:pPr>
    </w:p>
    <w:p w:rsidR="00193773" w:rsidRPr="00193773" w:rsidRDefault="00193773" w:rsidP="00D94317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>※上記，評価基準と解答例は，弊社で独自に作成したものです。ご指導状況などをふまえて適宜ご変更ください。</w:t>
      </w:r>
    </w:p>
    <w:p w:rsidR="005F51F4" w:rsidRPr="00193773" w:rsidRDefault="005F51F4" w:rsidP="00185440">
      <w:pPr>
        <w:rPr>
          <w:rFonts w:ascii="UD デジタル 教科書体 NK-R" w:eastAsia="UD デジタル 教科書体 NK-R"/>
          <w:szCs w:val="21"/>
        </w:rPr>
      </w:pPr>
    </w:p>
    <w:sectPr w:rsidR="005F51F4" w:rsidRPr="00193773" w:rsidSect="00185440"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DA" w:rsidRDefault="00FE1FDA" w:rsidP="00D93208">
      <w:r>
        <w:separator/>
      </w:r>
    </w:p>
  </w:endnote>
  <w:endnote w:type="continuationSeparator" w:id="0">
    <w:p w:rsidR="00FE1FDA" w:rsidRDefault="00FE1FDA" w:rsidP="00D9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charset w:val="80"/>
    <w:family w:val="modern"/>
    <w:pitch w:val="fixed"/>
    <w:sig w:usb0="E00002F7" w:usb1="2AC7EDF8" w:usb2="00000012" w:usb3="00000000" w:csb0="00020001" w:csb1="00000000"/>
  </w:font>
  <w:font w:name="BIZ UDPゴシック">
    <w:altName w:val="Malgun Gothic Semilight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DA" w:rsidRDefault="00FE1FDA" w:rsidP="00D93208">
      <w:r>
        <w:separator/>
      </w:r>
    </w:p>
  </w:footnote>
  <w:footnote w:type="continuationSeparator" w:id="0">
    <w:p w:rsidR="00FE1FDA" w:rsidRDefault="00FE1FDA" w:rsidP="00D93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F4"/>
    <w:rsid w:val="000147B7"/>
    <w:rsid w:val="00036574"/>
    <w:rsid w:val="00072DB6"/>
    <w:rsid w:val="0009565F"/>
    <w:rsid w:val="001307F8"/>
    <w:rsid w:val="00147CB7"/>
    <w:rsid w:val="00185440"/>
    <w:rsid w:val="00193773"/>
    <w:rsid w:val="001F31AE"/>
    <w:rsid w:val="002F42C2"/>
    <w:rsid w:val="00340B87"/>
    <w:rsid w:val="0034411D"/>
    <w:rsid w:val="00360508"/>
    <w:rsid w:val="0046048C"/>
    <w:rsid w:val="00516A21"/>
    <w:rsid w:val="005179F3"/>
    <w:rsid w:val="005F51F4"/>
    <w:rsid w:val="006132ED"/>
    <w:rsid w:val="00675F59"/>
    <w:rsid w:val="006E1EE6"/>
    <w:rsid w:val="00702CAB"/>
    <w:rsid w:val="007778BD"/>
    <w:rsid w:val="007F7628"/>
    <w:rsid w:val="00837EB1"/>
    <w:rsid w:val="00854081"/>
    <w:rsid w:val="00890F87"/>
    <w:rsid w:val="008D62A2"/>
    <w:rsid w:val="008F1961"/>
    <w:rsid w:val="008F3F7F"/>
    <w:rsid w:val="00A42760"/>
    <w:rsid w:val="00AB2C3F"/>
    <w:rsid w:val="00AE25D9"/>
    <w:rsid w:val="00B94EC1"/>
    <w:rsid w:val="00BE051A"/>
    <w:rsid w:val="00C37271"/>
    <w:rsid w:val="00D22B86"/>
    <w:rsid w:val="00D75F73"/>
    <w:rsid w:val="00D93208"/>
    <w:rsid w:val="00D94317"/>
    <w:rsid w:val="00D94D21"/>
    <w:rsid w:val="00DD4F0C"/>
    <w:rsid w:val="00E82401"/>
    <w:rsid w:val="00EB5E97"/>
    <w:rsid w:val="00EB6643"/>
    <w:rsid w:val="00F2463B"/>
    <w:rsid w:val="00FA458B"/>
    <w:rsid w:val="00FD7B76"/>
    <w:rsid w:val="00FE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A0FDFF"/>
  <w15:chartTrackingRefBased/>
  <w15:docId w15:val="{AC31CD08-5B92-426D-B89A-A0A6F84D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5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27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208"/>
  </w:style>
  <w:style w:type="paragraph" w:styleId="a8">
    <w:name w:val="footer"/>
    <w:basedOn w:val="a"/>
    <w:link w:val="a9"/>
    <w:uiPriority w:val="99"/>
    <w:unhideWhenUsed/>
    <w:rsid w:val="00D93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3FC40-2278-4BF9-BFA3-2DA8F12B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2021-12-22T10:01:00Z</cp:lastPrinted>
  <dcterms:created xsi:type="dcterms:W3CDTF">2021-12-22T10:01:00Z</dcterms:created>
  <dcterms:modified xsi:type="dcterms:W3CDTF">2022-01-21T00:52:00Z</dcterms:modified>
</cp:coreProperties>
</file>